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Pr="00D7061D" w:rsidRDefault="00D7061D">
      <w:pPr>
        <w:rPr>
          <w:rFonts w:ascii="Times New Roman" w:hAnsi="Times New Roman" w:cs="Times New Roman"/>
          <w:sz w:val="28"/>
          <w:szCs w:val="28"/>
        </w:rPr>
      </w:pPr>
      <w:r w:rsidRPr="00D7061D"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D7061D" w:rsidRPr="00D7061D" w:rsidRDefault="00D7061D" w:rsidP="00D706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7061D">
        <w:rPr>
          <w:rFonts w:ascii="Times New Roman" w:hAnsi="Times New Roman" w:cs="Times New Roman"/>
          <w:sz w:val="28"/>
          <w:szCs w:val="28"/>
        </w:rPr>
        <w:t>Патентная документация и ее использование</w:t>
      </w:r>
    </w:p>
    <w:p w:rsidR="00D7061D" w:rsidRPr="00D7061D" w:rsidRDefault="00D7061D" w:rsidP="00D706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7061D">
        <w:rPr>
          <w:rFonts w:ascii="Times New Roman" w:hAnsi="Times New Roman" w:cs="Times New Roman"/>
          <w:sz w:val="28"/>
          <w:szCs w:val="28"/>
        </w:rPr>
        <w:t>Для чего используется международные коды ИНИД?</w:t>
      </w:r>
    </w:p>
    <w:p w:rsidR="00D7061D" w:rsidRPr="00D7061D" w:rsidRDefault="00D7061D" w:rsidP="00D706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7061D">
        <w:rPr>
          <w:rFonts w:ascii="Times New Roman" w:hAnsi="Times New Roman" w:cs="Times New Roman"/>
          <w:sz w:val="28"/>
          <w:szCs w:val="28"/>
        </w:rPr>
        <w:t>Что означают соответственно коды 11, 19, 54, 57 в библиографической части описания изобретений?</w:t>
      </w:r>
    </w:p>
    <w:sectPr w:rsidR="00D7061D" w:rsidRPr="00D7061D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8071E"/>
    <w:multiLevelType w:val="hybridMultilevel"/>
    <w:tmpl w:val="E5825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characterSpacingControl w:val="doNotCompress"/>
  <w:compat/>
  <w:rsids>
    <w:rsidRoot w:val="00D7061D"/>
    <w:rsid w:val="000E56E1"/>
    <w:rsid w:val="003F510D"/>
    <w:rsid w:val="00D70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06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166</Characters>
  <Application>Microsoft Office Word</Application>
  <DocSecurity>0</DocSecurity>
  <Lines>1</Lines>
  <Paragraphs>1</Paragraphs>
  <ScaleCrop>false</ScaleCrop>
  <Company>X@nder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2020-03-25T16:46:00Z</dcterms:created>
  <dcterms:modified xsi:type="dcterms:W3CDTF">2020-03-25T16:51:00Z</dcterms:modified>
</cp:coreProperties>
</file>